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4BB0" w14:textId="7439FD09" w:rsidR="00E44A4A" w:rsidRDefault="006C4D9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 wp14:anchorId="3F7EFD82" wp14:editId="05D04D6E">
            <wp:extent cx="642938" cy="769714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769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3F0E7734" w14:textId="77777777" w:rsidR="00E44A4A" w:rsidRDefault="00E44A4A">
      <w:pPr>
        <w:spacing w:line="240" w:lineRule="auto"/>
        <w:rPr>
          <w:rFonts w:ascii="Calibri" w:eastAsia="Calibri" w:hAnsi="Calibri" w:cs="Calibri"/>
        </w:rPr>
      </w:pPr>
    </w:p>
    <w:p w14:paraId="28FFDEAF" w14:textId="77777777" w:rsidR="00E44A4A" w:rsidRDefault="006C4D9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Campeonato de Emprendimiento</w:t>
      </w:r>
    </w:p>
    <w:p w14:paraId="7B0E9C6A" w14:textId="77777777" w:rsidR="00E44A4A" w:rsidRDefault="00E44A4A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A937B3A" w14:textId="77777777" w:rsidR="00E44A4A" w:rsidRDefault="006C4D9E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“Nada Nos Detiene” arriba a Pitrufquén y Freire con torneo para emprendedores  </w:t>
      </w:r>
    </w:p>
    <w:p w14:paraId="06EB4F7E" w14:textId="77777777" w:rsidR="00E44A4A" w:rsidRDefault="00E44A4A">
      <w:pPr>
        <w:spacing w:line="240" w:lineRule="auto"/>
        <w:rPr>
          <w:rFonts w:ascii="Calibri" w:eastAsia="Calibri" w:hAnsi="Calibri" w:cs="Calibri"/>
        </w:rPr>
      </w:pPr>
    </w:p>
    <w:p w14:paraId="0C554C26" w14:textId="77777777" w:rsidR="00E44A4A" w:rsidRDefault="006C4D9E" w:rsidP="00050D6B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 todos quienes se inscriban en la etapa de convocatoria, 10 serán seleccionados para pasar a la segunda fase, donde podrán acceder a talleres empresariales grupales de forma gratuita. Luego, tres iniciativas serán elegidas para llegar a la gran final, y </w:t>
      </w:r>
      <w:r>
        <w:rPr>
          <w:rFonts w:ascii="Calibri" w:eastAsia="Calibri" w:hAnsi="Calibri" w:cs="Calibri"/>
          <w:b/>
        </w:rPr>
        <w:t>podrán aspirar a coronarse ganadores del campeonato y del premio de $3.000.000.</w:t>
      </w:r>
    </w:p>
    <w:p w14:paraId="3F570A32" w14:textId="77777777" w:rsidR="00E44A4A" w:rsidRDefault="00E44A4A">
      <w:pPr>
        <w:spacing w:line="240" w:lineRule="auto"/>
        <w:rPr>
          <w:rFonts w:ascii="Calibri" w:eastAsia="Calibri" w:hAnsi="Calibri" w:cs="Calibri"/>
          <w:b/>
        </w:rPr>
      </w:pPr>
    </w:p>
    <w:p w14:paraId="092F0971" w14:textId="77777777" w:rsidR="00E44A4A" w:rsidRDefault="006C4D9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campeonato nacional de emprendimiento “Nada Nos Detiene” (NND) aterrizó en las comunas de Pitrufquén y Freire, con una convocatoria que invita a emprendedores con dirección</w:t>
      </w:r>
      <w:r>
        <w:rPr>
          <w:rFonts w:ascii="Calibri" w:eastAsia="Calibri" w:hAnsi="Calibri" w:cs="Calibri"/>
        </w:rPr>
        <w:t xml:space="preserve"> comercial o habitacional en estas comunas a postular para acceder a la posibilidad de participar de talleres empresariales y concursar por un premio de $3.000.000.</w:t>
      </w:r>
    </w:p>
    <w:p w14:paraId="6C89EF64" w14:textId="77777777" w:rsidR="00E44A4A" w:rsidRDefault="00E44A4A">
      <w:pPr>
        <w:spacing w:line="240" w:lineRule="auto"/>
        <w:jc w:val="both"/>
        <w:rPr>
          <w:rFonts w:ascii="Calibri" w:eastAsia="Calibri" w:hAnsi="Calibri" w:cs="Calibri"/>
        </w:rPr>
      </w:pPr>
    </w:p>
    <w:p w14:paraId="02B1CA24" w14:textId="77777777" w:rsidR="00E44A4A" w:rsidRDefault="006C4D9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Nada Nos Detiene es una iniciativa del G100, corporación de apoyo al emprendimiento sin fi</w:t>
      </w:r>
      <w:r>
        <w:rPr>
          <w:rFonts w:ascii="Calibri" w:eastAsia="Calibri" w:hAnsi="Calibri" w:cs="Calibri"/>
        </w:rPr>
        <w:t>nes de lucro, que busca apalancar al ecosistema emprendedor en todo el país. “Hemos tenido el privilegio de ser testigos de cómo estos campeonatos han permitido a emprendedores de todo el país escalar y potenciar sus negocios. Ha sido una labor maravillosa</w:t>
      </w:r>
      <w:r>
        <w:rPr>
          <w:rFonts w:ascii="Calibri" w:eastAsia="Calibri" w:hAnsi="Calibri" w:cs="Calibri"/>
        </w:rPr>
        <w:t xml:space="preserve"> y queremos seguir impactando este ecosistema, razón que hoy nos llama a invitar a todos quienes quieran participar y sean de Pitrufquén o Freire a inscribirse de forma gratuita en este concurso, pues tienen todo que ganar y nada que perder”, asegura Alex </w:t>
      </w:r>
      <w:r>
        <w:rPr>
          <w:rFonts w:ascii="Calibri" w:eastAsia="Calibri" w:hAnsi="Calibri" w:cs="Calibri"/>
        </w:rPr>
        <w:t xml:space="preserve">Bowen, director ejecutivo de Nada Nos Detiene. </w:t>
      </w:r>
    </w:p>
    <w:p w14:paraId="79A46F76" w14:textId="77777777" w:rsidR="00E44A4A" w:rsidRDefault="00E44A4A">
      <w:pPr>
        <w:spacing w:line="240" w:lineRule="auto"/>
        <w:jc w:val="both"/>
        <w:rPr>
          <w:rFonts w:ascii="Calibri" w:eastAsia="Calibri" w:hAnsi="Calibri" w:cs="Calibri"/>
        </w:rPr>
      </w:pPr>
    </w:p>
    <w:p w14:paraId="3454FE67" w14:textId="77777777" w:rsidR="00E44A4A" w:rsidRDefault="006C4D9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convocatoria ya está abierta y los interesados en inscribirse pueden hacerlo a través de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www.nadanosdetiene.cl</w:t>
        </w:r>
      </w:hyperlink>
      <w:r>
        <w:rPr>
          <w:rFonts w:ascii="Calibri" w:eastAsia="Calibri" w:hAnsi="Calibri" w:cs="Calibri"/>
        </w:rPr>
        <w:t xml:space="preserve"> hasta el próximo 10 de abril.  Sólo deben seg</w:t>
      </w:r>
      <w:r>
        <w:rPr>
          <w:rFonts w:ascii="Calibri" w:eastAsia="Calibri" w:hAnsi="Calibri" w:cs="Calibri"/>
        </w:rPr>
        <w:t>uir las instrucciones, que incluyen la grabación de un video de 1 minuto, dónde deben presentar su emprendimiento y el impacto que éste genera en su entorno. No importa la calidad del video, sino su contenido.</w:t>
      </w:r>
    </w:p>
    <w:p w14:paraId="3BB07BA0" w14:textId="77777777" w:rsidR="00E44A4A" w:rsidRDefault="00E44A4A">
      <w:pPr>
        <w:spacing w:line="240" w:lineRule="auto"/>
        <w:jc w:val="both"/>
        <w:rPr>
          <w:rFonts w:ascii="Calibri" w:eastAsia="Calibri" w:hAnsi="Calibri" w:cs="Calibri"/>
        </w:rPr>
      </w:pPr>
    </w:p>
    <w:p w14:paraId="7C838A87" w14:textId="77777777" w:rsidR="00E44A4A" w:rsidRDefault="006C4D9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todos los postulantes, 10 serán selecciona</w:t>
      </w:r>
      <w:r>
        <w:rPr>
          <w:rFonts w:ascii="Calibri" w:eastAsia="Calibri" w:hAnsi="Calibri" w:cs="Calibri"/>
        </w:rPr>
        <w:t>dos para pasar a la fase educativa. Luego, tres de ellos serán elegidos para presentarse en la gran final, donde tendrán que jugársela para llevarse el premio de $3.000.000 destinados al ganador. Cabe destacar que los otros dos finalistas no se irán con la</w:t>
      </w:r>
      <w:r>
        <w:rPr>
          <w:rFonts w:ascii="Calibri" w:eastAsia="Calibri" w:hAnsi="Calibri" w:cs="Calibri"/>
        </w:rPr>
        <w:t xml:space="preserve">s manos vacías, pues cada uno se llevará $1.000.000. </w:t>
      </w:r>
    </w:p>
    <w:p w14:paraId="5D666257" w14:textId="77777777" w:rsidR="00E44A4A" w:rsidRDefault="00E44A4A">
      <w:pPr>
        <w:spacing w:line="240" w:lineRule="auto"/>
        <w:jc w:val="both"/>
        <w:rPr>
          <w:rFonts w:ascii="Calibri" w:eastAsia="Calibri" w:hAnsi="Calibri" w:cs="Calibri"/>
        </w:rPr>
      </w:pPr>
    </w:p>
    <w:p w14:paraId="3BD782D7" w14:textId="63A2E640" w:rsidR="00E44A4A" w:rsidRDefault="006C4D9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NND Pitrufquén-Freire es posible gracias al trabajo conjunto de G100, corporación sin fines de lucro gestora de la iniciativa, Isa </w:t>
      </w:r>
      <w:proofErr w:type="spellStart"/>
      <w:r>
        <w:rPr>
          <w:rFonts w:ascii="Calibri" w:eastAsia="Calibri" w:hAnsi="Calibri" w:cs="Calibri"/>
        </w:rPr>
        <w:t>Intervial</w:t>
      </w:r>
      <w:proofErr w:type="spellEnd"/>
      <w:r>
        <w:rPr>
          <w:rFonts w:ascii="Calibri" w:eastAsia="Calibri" w:hAnsi="Calibri" w:cs="Calibri"/>
        </w:rPr>
        <w:t xml:space="preserve"> Ruta de la Araucanía y Empresas Iansa Nutrición Animal, junt</w:t>
      </w:r>
      <w:r>
        <w:rPr>
          <w:rFonts w:ascii="Calibri" w:eastAsia="Calibri" w:hAnsi="Calibri" w:cs="Calibri"/>
        </w:rPr>
        <w:t>o a la</w:t>
      </w:r>
      <w:r>
        <w:rPr>
          <w:rFonts w:ascii="Calibri" w:eastAsia="Calibri" w:hAnsi="Calibri" w:cs="Calibri"/>
        </w:rPr>
        <w:t xml:space="preserve"> colaboración de las Municipalidades de Pitrufquén y Freire. </w:t>
      </w:r>
    </w:p>
    <w:p w14:paraId="55C346C6" w14:textId="77777777" w:rsidR="00E44A4A" w:rsidRDefault="00E44A4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sectPr w:rsidR="00E44A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76B"/>
    <w:multiLevelType w:val="multilevel"/>
    <w:tmpl w:val="7E68C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7942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4A"/>
    <w:rsid w:val="00050D6B"/>
    <w:rsid w:val="006C4D9E"/>
    <w:rsid w:val="00E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4838"/>
  <w15:docId w15:val="{DC1AD932-E483-4771-BF8A-D3A7A483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n">
    <w:name w:val="Revision"/>
    <w:hidden/>
    <w:uiPriority w:val="99"/>
    <w:semiHidden/>
    <w:rsid w:val="00C35C52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B512C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1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danosdetiene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4YgZfSyNLJ8Rz3KXG0De76EwbA==">AMUW2mVY4lJYaPe4l5iUDnaGDBFACqWcpBWEMHvAJ2IWd8JzNw3mNf/UeSkXkYhQiAfsa496hyfVzdHNGgDTvR5/N+Ja1EbOydNdb5iabYZDHDUsmNjw+Yo=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Francisca Menzel</cp:lastModifiedBy>
  <cp:revision>2</cp:revision>
  <dcterms:created xsi:type="dcterms:W3CDTF">2023-03-15T20:52:00Z</dcterms:created>
  <dcterms:modified xsi:type="dcterms:W3CDTF">2023-03-15T20:52:00Z</dcterms:modified>
</cp:coreProperties>
</file>